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940" w:firstLineChars="1400"/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</w:rPr>
        <w:t>历史小</w:t>
      </w:r>
      <w:r>
        <w:rPr>
          <w:rFonts w:hint="eastAsia"/>
          <w:lang w:eastAsia="zh-CN"/>
        </w:rPr>
        <w:t>作</w:t>
      </w:r>
      <w:r>
        <w:rPr>
          <w:rFonts w:hint="eastAsia"/>
        </w:rPr>
        <w:t>文写作</w:t>
      </w:r>
      <w:r>
        <w:rPr>
          <w:rFonts w:hint="eastAsia"/>
          <w:lang w:eastAsia="zh-CN"/>
        </w:rPr>
        <w:t>要求</w:t>
      </w:r>
    </w:p>
    <w:p>
      <w:pPr>
        <w:rPr>
          <w:rFonts w:hint="eastAsia"/>
        </w:rPr>
      </w:pPr>
      <w:r>
        <w:rPr>
          <w:rFonts w:hint="eastAsia"/>
        </w:rPr>
        <w:t>1.标题 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标题要准确、简洁</w:t>
      </w:r>
      <w:r>
        <w:rPr>
          <w:rFonts w:hint="eastAsia"/>
          <w:lang w:eastAsia="zh-CN"/>
        </w:rPr>
        <w:t>。黑体（小四）；标题下面写班级姓名，指导教师姓名，联系方式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.正文写作 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包括记叙文的六要素：时间、地点、人物、原因、经过、结果（影响）交代清楚。逻辑正确，表达清楚。宋体5号字，行间距：单倍行距 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排版 页边距普通，插入页码。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893269"/>
    <w:multiLevelType w:val="singleLevel"/>
    <w:tmpl w:val="AF893269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7E6166"/>
    <w:rsid w:val="52911E37"/>
    <w:rsid w:val="667E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2020-01-08T08:58:00Z</dcterms:created>
  <dc:creator>子衿</dc:creator>
  <cp:lastModifiedBy>子衿</cp:lastModifiedBy>
  <dcterms:modified xsi:type="dcterms:W3CDTF">2020-01-09T01:47:54Z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